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404549"/>
          <w:sz w:val="21"/>
          <w:szCs w:val="21"/>
        </w:rPr>
      </w:pPr>
      <w:r w:rsidRPr="00C70A48">
        <w:rPr>
          <w:rFonts w:ascii="Arial" w:eastAsia="Times New Roman" w:hAnsi="Arial" w:cs="Arial"/>
          <w:b/>
          <w:bCs/>
          <w:color w:val="404549"/>
          <w:sz w:val="21"/>
          <w:szCs w:val="21"/>
        </w:rPr>
        <w:t>Earth and Environmental Sciences Spring 2010 Seminars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</w:rPr>
        <w:t>All seminars will be held on Thursdays at 4:00 p.m. in 303 Slone, preceded by refreshments at 3:30, unless otherwise noted.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Jan. 21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hyperlink r:id="rId4" w:tgtFrame="_blank" w:history="1">
        <w:r w:rsidRPr="00C70A48">
          <w:rPr>
            <w:rFonts w:ascii="Arial" w:eastAsia="Times New Roman" w:hAnsi="Arial" w:cs="Arial"/>
            <w:color w:val="AD6A1F"/>
            <w:sz w:val="18"/>
          </w:rPr>
          <w:t xml:space="preserve">Dr. Stephanie </w:t>
        </w:r>
        <w:proofErr w:type="spellStart"/>
        <w:r w:rsidRPr="00C70A48">
          <w:rPr>
            <w:rFonts w:ascii="Arial" w:eastAsia="Times New Roman" w:hAnsi="Arial" w:cs="Arial"/>
            <w:color w:val="AD6A1F"/>
            <w:sz w:val="18"/>
          </w:rPr>
          <w:t>Schwabe</w:t>
        </w:r>
        <w:proofErr w:type="spellEnd"/>
      </w:hyperlink>
      <w:r w:rsidRPr="00C70A48">
        <w:rPr>
          <w:rFonts w:ascii="Arial" w:eastAsia="Times New Roman" w:hAnsi="Arial" w:cs="Arial"/>
          <w:color w:val="666666"/>
          <w:sz w:val="18"/>
          <w:szCs w:val="18"/>
        </w:rPr>
        <w:t>, Dept. of Earth and Environmental Sciences, University of Kentucky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“Biogenic origin for the development of secondary porosity in limestone”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</w:rPr>
        <w:t>Jan. 28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b/>
          <w:bCs/>
          <w:color w:val="666666"/>
          <w:sz w:val="18"/>
        </w:rPr>
        <w:t>*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(video conference at 4:30 p.m., College of Nursing Building, Room 505)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  <w:t xml:space="preserve">Dr. Roussos </w:t>
      </w:r>
      <w:proofErr w:type="spell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Dimitrakopoulos</w:t>
      </w:r>
      <w:proofErr w:type="spellEnd"/>
      <w:r w:rsidRPr="00C70A48">
        <w:rPr>
          <w:rFonts w:ascii="Arial" w:eastAsia="Times New Roman" w:hAnsi="Arial" w:cs="Arial"/>
          <w:color w:val="666666"/>
          <w:sz w:val="18"/>
          <w:szCs w:val="18"/>
        </w:rPr>
        <w:t>, Department of Mining and Materials Engineering, McGill University, Montreal, Quebec (Canada)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“High-order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geostatistics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:  simulating complex, non-Gaussian geological and environmental phenomena”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Feb. 4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Dr. David Meyer, Dept. of Geology, </w:t>
      </w:r>
      <w:proofErr w:type="gram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University</w:t>
      </w:r>
      <w:proofErr w:type="gramEnd"/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 of Cincinnati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“Rings around the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Rafinesquina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: new ideas about the life mode of an Ordovician brachiopod and why it matters”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Feb. 11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Dr. William Thomas, Dept. of Earth and Environmental Sciences, University of Kentucky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“The Argentine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Precordillera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: A Laurentian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terrane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accreted to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Gondwana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Feb. 18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Dr. David Atwood, Dept. of Chemistry, University of Kentucky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“Heavy metal precipitation from water with synthetic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thiolates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Feb. 25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NO LECTURE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Mar. 4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Dr. Elizabeth </w:t>
      </w:r>
      <w:proofErr w:type="spell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Screaton</w:t>
      </w:r>
      <w:proofErr w:type="spellEnd"/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, Dept. of Geology, </w:t>
      </w:r>
      <w:proofErr w:type="gram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University</w:t>
      </w:r>
      <w:proofErr w:type="gramEnd"/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 of Florida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“From the seafloor to the 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seismogenic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zone: fluids in earthquakes”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Mar. 11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Kentucky Geological Survey - speaker and title TBA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Mar. 18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NO LECTURE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Mar. 25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Dr. Chen Zhu, Dept. of Geological Sciences, University of Indiana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“CO</w:t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  <w:vertAlign w:val="subscript"/>
        </w:rPr>
        <w:t>2</w:t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-water-rock interaction with applications to geological carbon sequestration”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>Apr. 1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Dr. Chris</w:t>
      </w:r>
      <w:proofErr w:type="gram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  Romanek</w:t>
      </w:r>
      <w:proofErr w:type="gramEnd"/>
      <w:r w:rsidRPr="00C70A48">
        <w:rPr>
          <w:rFonts w:ascii="Arial" w:eastAsia="Times New Roman" w:hAnsi="Arial" w:cs="Arial"/>
          <w:color w:val="666666"/>
          <w:sz w:val="18"/>
          <w:szCs w:val="18"/>
        </w:rPr>
        <w:t>, Dept. of Earth and Environmental Sciences, University of Kentucky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“Interpreting the geochemical records locked in fossils: A tale of two clams”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Apr. 8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Dr. Kevin Stewart, Dept. of Geological Sciences, </w:t>
      </w:r>
      <w:proofErr w:type="gramStart"/>
      <w:r w:rsidRPr="00C70A48">
        <w:rPr>
          <w:rFonts w:ascii="Arial" w:eastAsia="Times New Roman" w:hAnsi="Arial" w:cs="Arial"/>
          <w:color w:val="666666"/>
          <w:sz w:val="18"/>
          <w:szCs w:val="18"/>
        </w:rPr>
        <w:t>University</w:t>
      </w:r>
      <w:proofErr w:type="gramEnd"/>
      <w:r w:rsidRPr="00C70A48">
        <w:rPr>
          <w:rFonts w:ascii="Arial" w:eastAsia="Times New Roman" w:hAnsi="Arial" w:cs="Arial"/>
          <w:color w:val="666666"/>
          <w:sz w:val="18"/>
          <w:szCs w:val="18"/>
        </w:rPr>
        <w:t xml:space="preserve"> of North Carolina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“Post-</w:t>
      </w:r>
      <w:proofErr w:type="spellStart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orogenic</w:t>
      </w:r>
      <w:proofErr w:type="spellEnd"/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deformation of the Southern Appalachians:  What in the world was happening during the Miocene?”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Apr. 15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Dr. Adam Soule, Woods Hole Oceanographic Institution</w:t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“With a bang, or a whimper – Can explosive volcanic eruptions occur in the deep ocean?”</w:t>
      </w:r>
    </w:p>
    <w:p w:rsidR="00C70A48" w:rsidRPr="00C70A48" w:rsidRDefault="00C70A48" w:rsidP="00C70A4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t>Apr. 22</w:t>
      </w:r>
      <w:r w:rsidRPr="00C70A4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C70A48">
        <w:rPr>
          <w:rFonts w:ascii="Arial" w:eastAsia="Times New Roman" w:hAnsi="Arial" w:cs="Arial"/>
          <w:color w:val="666666"/>
          <w:sz w:val="18"/>
          <w:szCs w:val="18"/>
        </w:rPr>
        <w:t>Graduate student doubleheader - speakers and titles TBA</w:t>
      </w:r>
    </w:p>
    <w:p w:rsidR="00E8423D" w:rsidRDefault="00C70A48"/>
    <w:sectPr w:rsidR="00E8423D" w:rsidSect="000B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A48"/>
    <w:rsid w:val="000B16BA"/>
    <w:rsid w:val="002F01C8"/>
    <w:rsid w:val="00806033"/>
    <w:rsid w:val="008A0887"/>
    <w:rsid w:val="00C70A48"/>
    <w:rsid w:val="00EB2DD6"/>
    <w:rsid w:val="00F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BA"/>
  </w:style>
  <w:style w:type="paragraph" w:styleId="Heading2">
    <w:name w:val="heading 2"/>
    <w:basedOn w:val="Normal"/>
    <w:link w:val="Heading2Char"/>
    <w:uiPriority w:val="9"/>
    <w:qFormat/>
    <w:rsid w:val="00C7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A48"/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0A48"/>
    <w:rPr>
      <w:strike w:val="0"/>
      <w:dstrike w:val="0"/>
      <w:color w:val="AD6A1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70A48"/>
    <w:rPr>
      <w:i/>
      <w:iCs/>
    </w:rPr>
  </w:style>
  <w:style w:type="character" w:styleId="Strong">
    <w:name w:val="Strong"/>
    <w:basedOn w:val="DefaultParagraphFont"/>
    <w:uiPriority w:val="22"/>
    <w:qFormat/>
    <w:rsid w:val="00C70A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0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17.as.uky.edu/academics/departments_programs/EarthEnvironmentalSciences/EarthEnvironmentalSciences/FacultyResearch/Profiles/StephanieSchwab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University of Kentucky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schakra</dc:creator>
  <cp:keywords/>
  <dc:description/>
  <cp:lastModifiedBy>schakra</cp:lastModifiedBy>
  <cp:revision>1</cp:revision>
  <dcterms:created xsi:type="dcterms:W3CDTF">2011-07-12T17:35:00Z</dcterms:created>
  <dcterms:modified xsi:type="dcterms:W3CDTF">2011-07-12T17:35:00Z</dcterms:modified>
</cp:coreProperties>
</file>